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7F2D" w:rsidP="000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2D">
        <w:rPr>
          <w:rFonts w:ascii="Times New Roman" w:hAnsi="Times New Roman" w:cs="Times New Roman"/>
          <w:sz w:val="24"/>
          <w:szCs w:val="24"/>
        </w:rPr>
        <w:t>Тема «Природные источники углеводородов  и способы их переработки.</w:t>
      </w:r>
    </w:p>
    <w:p w:rsidR="00017F2D" w:rsidRDefault="00017F2D" w:rsidP="000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 урок №5, учебник п.п. 54-56</w:t>
      </w:r>
    </w:p>
    <w:p w:rsidR="00017F2D" w:rsidRDefault="00017F2D" w:rsidP="000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и составьте конспект по плану:</w:t>
      </w:r>
    </w:p>
    <w:p w:rsidR="00017F2D" w:rsidRDefault="00017F2D" w:rsidP="000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Нефть</w:t>
      </w:r>
    </w:p>
    <w:p w:rsidR="00017F2D" w:rsidRDefault="00017F2D" w:rsidP="000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физические свойства нефти</w:t>
      </w:r>
    </w:p>
    <w:p w:rsidR="00017F2D" w:rsidRDefault="00017F2D" w:rsidP="000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нефтепродукты и их применение</w:t>
      </w:r>
    </w:p>
    <w:p w:rsidR="00017F2D" w:rsidRDefault="00017F2D" w:rsidP="000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термический крекинг (детонационная стойкость, октановое число)</w:t>
      </w:r>
    </w:p>
    <w:p w:rsidR="00017F2D" w:rsidRDefault="00017F2D" w:rsidP="000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каталитический крекинг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17F2D" w:rsidRDefault="00017F2D" w:rsidP="000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Коксохимическое производство</w:t>
      </w:r>
    </w:p>
    <w:p w:rsidR="00017F2D" w:rsidRDefault="00017F2D" w:rsidP="000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Природный и попутный нефтяные газы (состав, применение)</w:t>
      </w:r>
    </w:p>
    <w:p w:rsidR="00E72367" w:rsidRPr="00017F2D" w:rsidRDefault="00E72367" w:rsidP="00017F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сдать по желанию. Максимальная оценка «4».</w:t>
      </w:r>
    </w:p>
    <w:sectPr w:rsidR="00E72367" w:rsidRPr="0001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7F2D"/>
    <w:rsid w:val="00017F2D"/>
    <w:rsid w:val="00E7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2020-12-17T14:38:00Z</dcterms:created>
  <dcterms:modified xsi:type="dcterms:W3CDTF">2020-12-17T14:48:00Z</dcterms:modified>
</cp:coreProperties>
</file>